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35" w:rsidRDefault="00157C35" w:rsidP="00157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7D" w:rsidRDefault="00157C35" w:rsidP="00157C35">
      <w:pPr>
        <w:rPr>
          <w:rFonts w:ascii="Times New Roman" w:hAnsi="Times New Roman" w:cs="Times New Roman"/>
          <w:sz w:val="28"/>
          <w:szCs w:val="28"/>
        </w:rPr>
      </w:pPr>
      <w:r w:rsidRPr="00157C35">
        <w:rPr>
          <w:rFonts w:ascii="Times New Roman" w:hAnsi="Times New Roman" w:cs="Times New Roman"/>
          <w:sz w:val="28"/>
          <w:szCs w:val="28"/>
        </w:rPr>
        <w:t>КАЧЕСТВО БИБЛИОТЕЧНО-ИНФОРМАЦИОННОГО ОБЕСПЕЧЕНИЯ</w:t>
      </w:r>
    </w:p>
    <w:p w:rsidR="00157C35" w:rsidRPr="00094AE4" w:rsidRDefault="00157C35" w:rsidP="00157C3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57C35" w:rsidRPr="009F628A" w:rsidRDefault="00157C35" w:rsidP="00157C3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628A">
        <w:rPr>
          <w:rFonts w:ascii="Times New Roman" w:hAnsi="Times New Roman" w:cs="Times New Roman"/>
          <w:b/>
          <w:sz w:val="24"/>
        </w:rPr>
        <w:t>Общая характеристика:</w:t>
      </w:r>
    </w:p>
    <w:p w:rsidR="00157C35" w:rsidRPr="00094AE4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 w:rsidRPr="00094AE4">
        <w:rPr>
          <w:rFonts w:ascii="Times New Roman" w:hAnsi="Times New Roman" w:cs="Times New Roman"/>
          <w:sz w:val="24"/>
        </w:rPr>
        <w:t xml:space="preserve">- объём библиотечного фонда – </w:t>
      </w:r>
      <w:r>
        <w:rPr>
          <w:rFonts w:ascii="Times New Roman" w:hAnsi="Times New Roman" w:cs="Times New Roman"/>
          <w:sz w:val="24"/>
        </w:rPr>
        <w:t>24 676 единица;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 w:rsidRPr="00094AE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94AE4">
        <w:rPr>
          <w:rFonts w:ascii="Times New Roman" w:hAnsi="Times New Roman" w:cs="Times New Roman"/>
          <w:sz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094AE4">
        <w:rPr>
          <w:rFonts w:ascii="Times New Roman" w:hAnsi="Times New Roman" w:cs="Times New Roman"/>
          <w:sz w:val="24"/>
        </w:rPr>
        <w:t>100 %</w:t>
      </w:r>
      <w:r>
        <w:rPr>
          <w:rFonts w:ascii="Times New Roman" w:hAnsi="Times New Roman" w:cs="Times New Roman"/>
          <w:sz w:val="24"/>
        </w:rPr>
        <w:t>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обращаемость – 4 272  единиц в год;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объём учебного фонда – 17 647 единица;</w:t>
      </w:r>
    </w:p>
    <w:p w:rsidR="00157C35" w:rsidRDefault="00157C35" w:rsidP="00157C35">
      <w:pPr>
        <w:spacing w:after="0"/>
        <w:rPr>
          <w:rFonts w:ascii="Times New Roman" w:hAnsi="Times New Roman" w:cs="Times New Roman"/>
          <w:sz w:val="24"/>
        </w:rPr>
      </w:pP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Фонд библиотеки формируется за счёт областного и местного бюджета,  собственные средства.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C35" w:rsidRPr="009F628A" w:rsidRDefault="00157C35" w:rsidP="00157C3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628A">
        <w:rPr>
          <w:rFonts w:ascii="Times New Roman" w:hAnsi="Times New Roman" w:cs="Times New Roman"/>
          <w:b/>
          <w:sz w:val="24"/>
        </w:rPr>
        <w:t xml:space="preserve">Состав фонда и его использования: 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учебники – 17 647 единица;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художественная литература – 6 229 единица;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справочный материал – 330 единица;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Фонд библиотеке соответствует требованиям ФГОС, учебники фонда входят в федеральный перечень, утверждённый приказом </w:t>
      </w:r>
      <w:proofErr w:type="spellStart"/>
      <w:r>
        <w:rPr>
          <w:rFonts w:ascii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28.12.2018 №345.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библиотеке имеются электронные образовательные ресурсы - 250 дисков; сетевые образовательные ресурсы – 60; Мультимедийные средства (презентации, электронные энциклопедии, дидактические материалы) – 300.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Средний уровень посещаемости библиотеки – 170 человек в день.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57C35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Оснащенность библиотеки учебными пособиями достаточная.</w:t>
      </w:r>
    </w:p>
    <w:p w:rsidR="00157C35" w:rsidRPr="00094AE4" w:rsidRDefault="00157C35" w:rsidP="00157C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Ежегодно осуществляется финансирование библиотеки на закупку периодических изданий  и обновления фонда художественной литературы за счёт собственных средств.</w:t>
      </w:r>
    </w:p>
    <w:p w:rsidR="00157C35" w:rsidRPr="00157C35" w:rsidRDefault="00157C35" w:rsidP="00157C35">
      <w:pPr>
        <w:rPr>
          <w:rFonts w:ascii="Times New Roman" w:hAnsi="Times New Roman" w:cs="Times New Roman"/>
          <w:sz w:val="28"/>
          <w:szCs w:val="28"/>
        </w:rPr>
      </w:pPr>
    </w:p>
    <w:p w:rsidR="00157C35" w:rsidRPr="00157C35" w:rsidRDefault="00157C35" w:rsidP="00157C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7C35" w:rsidRPr="0015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A"/>
    <w:rsid w:val="00157C35"/>
    <w:rsid w:val="0030629A"/>
    <w:rsid w:val="00937A7D"/>
    <w:rsid w:val="00965BEF"/>
    <w:rsid w:val="00D37789"/>
    <w:rsid w:val="00D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2021-04-14T07:05:00Z</dcterms:created>
  <dcterms:modified xsi:type="dcterms:W3CDTF">2021-04-14T07:07:00Z</dcterms:modified>
</cp:coreProperties>
</file>